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078" w:rsidRDefault="00CB6078" w:rsidP="00CB6078">
      <w:pPr>
        <w:shd w:val="clear" w:color="auto" w:fill="FFFFFF"/>
        <w:spacing w:before="100" w:beforeAutospacing="1" w:after="100" w:afterAutospacing="1" w:line="240" w:lineRule="auto"/>
        <w:ind w:left="-567"/>
        <w:jc w:val="center"/>
        <w:outlineLvl w:val="3"/>
        <w:rPr>
          <w:rFonts w:ascii="Times New Roman" w:eastAsia="Times New Roman" w:hAnsi="Times New Roman" w:cs="Times New Roman"/>
          <w:b/>
          <w:bCs/>
          <w:color w:val="000000"/>
          <w:sz w:val="32"/>
          <w:szCs w:val="32"/>
          <w:lang w:eastAsia="ru-RU"/>
        </w:rPr>
      </w:pPr>
      <w:r w:rsidRPr="00CB6078">
        <w:rPr>
          <w:rFonts w:ascii="Times New Roman" w:eastAsia="Times New Roman" w:hAnsi="Times New Roman" w:cs="Times New Roman"/>
          <w:b/>
          <w:bCs/>
          <w:color w:val="000000"/>
          <w:sz w:val="32"/>
          <w:szCs w:val="32"/>
          <w:lang w:eastAsia="ru-RU"/>
        </w:rPr>
        <w:t>Как орг</w:t>
      </w:r>
      <w:r w:rsidR="00963BCD">
        <w:rPr>
          <w:rFonts w:ascii="Times New Roman" w:eastAsia="Times New Roman" w:hAnsi="Times New Roman" w:cs="Times New Roman"/>
          <w:b/>
          <w:bCs/>
          <w:color w:val="000000"/>
          <w:sz w:val="32"/>
          <w:szCs w:val="32"/>
          <w:lang w:eastAsia="ru-RU"/>
        </w:rPr>
        <w:t>анизовать логопедические занятия</w:t>
      </w:r>
      <w:r w:rsidRPr="00CB6078">
        <w:rPr>
          <w:rFonts w:ascii="Times New Roman" w:eastAsia="Times New Roman" w:hAnsi="Times New Roman" w:cs="Times New Roman"/>
          <w:b/>
          <w:bCs/>
          <w:color w:val="000000"/>
          <w:sz w:val="32"/>
          <w:szCs w:val="32"/>
          <w:lang w:eastAsia="ru-RU"/>
        </w:rPr>
        <w:t xml:space="preserve"> дома</w:t>
      </w:r>
      <w:r>
        <w:rPr>
          <w:rFonts w:ascii="Times New Roman" w:eastAsia="Times New Roman" w:hAnsi="Times New Roman" w:cs="Times New Roman"/>
          <w:b/>
          <w:bCs/>
          <w:color w:val="000000"/>
          <w:sz w:val="32"/>
          <w:szCs w:val="32"/>
          <w:lang w:eastAsia="ru-RU"/>
        </w:rPr>
        <w:t>.</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Для проведения домашних </w:t>
      </w:r>
      <w:r w:rsidRPr="00CB6078">
        <w:rPr>
          <w:rFonts w:ascii="Times New Roman" w:eastAsia="Times New Roman" w:hAnsi="Times New Roman" w:cs="Times New Roman"/>
          <w:b/>
          <w:bCs/>
          <w:color w:val="000000"/>
          <w:sz w:val="28"/>
          <w:szCs w:val="28"/>
          <w:lang w:eastAsia="ru-RU"/>
        </w:rPr>
        <w:t>логопедических занятий</w:t>
      </w:r>
      <w:r w:rsidRPr="00CB6078">
        <w:rPr>
          <w:rFonts w:ascii="Times New Roman" w:eastAsia="Times New Roman" w:hAnsi="Times New Roman" w:cs="Times New Roman"/>
          <w:color w:val="000000"/>
          <w:sz w:val="28"/>
          <w:szCs w:val="28"/>
          <w:lang w:eastAsia="ru-RU"/>
        </w:rPr>
        <w:t> </w:t>
      </w:r>
      <w:r w:rsidR="00372F4E" w:rsidRPr="00963BCD">
        <w:rPr>
          <w:rFonts w:ascii="Times New Roman" w:eastAsia="Times New Roman" w:hAnsi="Times New Roman" w:cs="Times New Roman"/>
          <w:color w:val="000000"/>
          <w:sz w:val="28"/>
          <w:szCs w:val="28"/>
          <w:lang w:eastAsia="ru-RU"/>
        </w:rPr>
        <w:t xml:space="preserve"> </w:t>
      </w:r>
      <w:r w:rsidRPr="00CB6078">
        <w:rPr>
          <w:rFonts w:ascii="Times New Roman" w:eastAsia="Times New Roman" w:hAnsi="Times New Roman" w:cs="Times New Roman"/>
          <w:color w:val="000000"/>
          <w:sz w:val="28"/>
          <w:szCs w:val="28"/>
          <w:lang w:eastAsia="ru-RU"/>
        </w:rPr>
        <w:t>Вам понадобится:</w:t>
      </w:r>
    </w:p>
    <w:p w:rsidR="00CB6078" w:rsidRPr="00CB6078" w:rsidRDefault="00CB6078" w:rsidP="00CB6078">
      <w:pPr>
        <w:numPr>
          <w:ilvl w:val="0"/>
          <w:numId w:val="1"/>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Настольное зеркало, чтобы ребенок мог контролировать правильность выполнения упражнений;</w:t>
      </w:r>
    </w:p>
    <w:p w:rsidR="00CB6078" w:rsidRPr="00CB6078" w:rsidRDefault="00CB6078" w:rsidP="00CB6078">
      <w:pPr>
        <w:numPr>
          <w:ilvl w:val="0"/>
          <w:numId w:val="1"/>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«Лото» различной тематики (зоологическое,</w:t>
      </w:r>
      <w:r w:rsidR="00963BCD">
        <w:rPr>
          <w:rFonts w:ascii="Times New Roman" w:eastAsia="Times New Roman" w:hAnsi="Times New Roman" w:cs="Times New Roman"/>
          <w:color w:val="000000"/>
          <w:sz w:val="28"/>
          <w:szCs w:val="28"/>
          <w:lang w:eastAsia="ru-RU"/>
        </w:rPr>
        <w:t xml:space="preserve"> биологическое, «посуда» и «овощи»</w:t>
      </w:r>
      <w:r w:rsidRPr="00CB6078">
        <w:rPr>
          <w:rFonts w:ascii="Times New Roman" w:eastAsia="Times New Roman" w:hAnsi="Times New Roman" w:cs="Times New Roman"/>
          <w:color w:val="000000"/>
          <w:sz w:val="28"/>
          <w:szCs w:val="28"/>
          <w:lang w:eastAsia="ru-RU"/>
        </w:rPr>
        <w:t>);</w:t>
      </w:r>
    </w:p>
    <w:p w:rsidR="00CB6078" w:rsidRPr="00CB6078" w:rsidRDefault="00CB6078" w:rsidP="00CB6078">
      <w:pPr>
        <w:numPr>
          <w:ilvl w:val="0"/>
          <w:numId w:val="1"/>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Муляжи фруктов, овощей и т. д.;</w:t>
      </w:r>
    </w:p>
    <w:p w:rsidR="00CB6078" w:rsidRPr="00CB6078" w:rsidRDefault="00CB6078" w:rsidP="00CB6078">
      <w:pPr>
        <w:numPr>
          <w:ilvl w:val="0"/>
          <w:numId w:val="1"/>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Разрезанные картинки из двух и более частей, кубики.</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Основная трудность для родителей в организации домашних логопедических занятий — нежелание ребенка заниматься. Необходимо заинтересовать ребенка. Так как основная деятельность — игра, то занятия должны строиться по правилам игры.</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Можно «отправиться в путешествие» в сказочное королевство или в гости к Незнайке. Плюшевая кукла тоже может побеседовать с малышом.</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Логопеды советуют для достижения результата заниматься каждый день. Ежедневно проводятся:</w:t>
      </w:r>
    </w:p>
    <w:p w:rsidR="00CB6078" w:rsidRPr="00CB6078" w:rsidRDefault="00CB6078" w:rsidP="00CB6078">
      <w:pPr>
        <w:numPr>
          <w:ilvl w:val="0"/>
          <w:numId w:val="2"/>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Игры на развитие мелкой моторики;</w:t>
      </w:r>
    </w:p>
    <w:p w:rsidR="00CB6078" w:rsidRPr="00CB6078" w:rsidRDefault="00CB6078" w:rsidP="00CB6078">
      <w:pPr>
        <w:numPr>
          <w:ilvl w:val="0"/>
          <w:numId w:val="2"/>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Артикуляционная гимнастика;</w:t>
      </w:r>
    </w:p>
    <w:p w:rsidR="00CB6078" w:rsidRPr="00CB6078" w:rsidRDefault="00CB6078" w:rsidP="00CB6078">
      <w:pPr>
        <w:numPr>
          <w:ilvl w:val="0"/>
          <w:numId w:val="2"/>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Игры на развитие слухового внимания или фонематического слуха;</w:t>
      </w:r>
    </w:p>
    <w:p w:rsidR="00CB6078" w:rsidRPr="00CB6078" w:rsidRDefault="00CB6078" w:rsidP="00CB6078">
      <w:pPr>
        <w:numPr>
          <w:ilvl w:val="0"/>
          <w:numId w:val="2"/>
        </w:numPr>
        <w:shd w:val="clear" w:color="auto" w:fill="FFFFFF"/>
        <w:spacing w:before="100" w:beforeAutospacing="1" w:after="100" w:afterAutospacing="1"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Игры на формирование лексико-грамматических категорий.</w:t>
      </w:r>
    </w:p>
    <w:p w:rsidR="00CB6078" w:rsidRPr="00CB6078" w:rsidRDefault="00CB6078" w:rsidP="00CB6078">
      <w:pPr>
        <w:shd w:val="clear" w:color="auto" w:fill="FFFFFF"/>
        <w:spacing w:before="100" w:beforeAutospacing="1" w:after="100" w:afterAutospacing="1" w:line="240" w:lineRule="auto"/>
        <w:ind w:left="-567" w:firstLine="567"/>
        <w:jc w:val="center"/>
        <w:outlineLvl w:val="3"/>
        <w:rPr>
          <w:rFonts w:ascii="Times New Roman" w:eastAsia="Times New Roman" w:hAnsi="Times New Roman" w:cs="Times New Roman"/>
          <w:b/>
          <w:bCs/>
          <w:color w:val="000000"/>
          <w:sz w:val="28"/>
          <w:szCs w:val="28"/>
          <w:lang w:eastAsia="ru-RU"/>
        </w:rPr>
      </w:pPr>
      <w:r w:rsidRPr="00CB6078">
        <w:rPr>
          <w:rFonts w:ascii="Times New Roman" w:eastAsia="Times New Roman" w:hAnsi="Times New Roman" w:cs="Times New Roman"/>
          <w:b/>
          <w:bCs/>
          <w:color w:val="000000"/>
          <w:sz w:val="28"/>
          <w:szCs w:val="28"/>
          <w:lang w:eastAsia="ru-RU"/>
        </w:rPr>
        <w:t>Что советуют логопеды</w:t>
      </w:r>
      <w:r>
        <w:rPr>
          <w:rFonts w:ascii="Times New Roman" w:eastAsia="Times New Roman" w:hAnsi="Times New Roman" w:cs="Times New Roman"/>
          <w:b/>
          <w:bCs/>
          <w:color w:val="000000"/>
          <w:sz w:val="28"/>
          <w:szCs w:val="28"/>
          <w:lang w:eastAsia="ru-RU"/>
        </w:rPr>
        <w:t>.</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Увы, большинство родителей замечают, что их ребенок не выговаривает какие-то звуки, только при записи его в первый класс. И тогда начинаются ежедневные занятия и с логопедом, и дома, лишь бы успеть «подтянуть» ребенка до 1 сентября. А ведь когда ребенок молчал в 2,5 года — одни говорили: «Он все понимает, только ленится», или «Он весь в папу (тетю, дедушку), тот тоже поздно заговорил». Но подобная задержка сама по себе уже должна была насторожить.</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bookmarkStart w:id="0" w:name="_GoBack"/>
      <w:bookmarkEnd w:id="0"/>
      <w:r w:rsidRPr="00CB6078">
        <w:rPr>
          <w:rFonts w:ascii="Times New Roman" w:eastAsia="Times New Roman" w:hAnsi="Times New Roman" w:cs="Times New Roman"/>
          <w:color w:val="000000"/>
          <w:sz w:val="28"/>
          <w:szCs w:val="28"/>
          <w:lang w:eastAsia="ru-RU"/>
        </w:rPr>
        <w:t>Другие родители, напротив, много прочитав, ищут выход из ситуации и удивляются: «Я все делал, как рекомендуется: не сюсюкал, говорил полными словами, много читал, ставил для прослушивания аудиокассеты». Но это не принесло желаемого результата: ведь они нагружали ребенка непосильной работой. А ребенок нуждается в строго дозированных занятиях, его нельзя перегружать.</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Артикуляционный аппарат.</w:t>
      </w:r>
      <w:r w:rsidRPr="00CB6078">
        <w:rPr>
          <w:rFonts w:ascii="Times New Roman" w:eastAsia="Times New Roman" w:hAnsi="Times New Roman" w:cs="Times New Roman"/>
          <w:color w:val="000000"/>
          <w:sz w:val="28"/>
          <w:szCs w:val="28"/>
          <w:lang w:eastAsia="ru-RU"/>
        </w:rPr>
        <w:t xml:space="preserve"> Очень часто дети, которые плохо говорят для своего возраста, еще и плохо едят. Как правило, для них целая проблема скушать яблоко или морковку, не говоря уж о мясе. Вызвано это слабостью челюстных мышц, а она, в свою очередь, задерживает развитие движений артикуляционного аппарата. Поэтому обязательно заставляйте ребенка жевать сухари, целые овощи </w:t>
      </w:r>
      <w:r w:rsidRPr="00CB6078">
        <w:rPr>
          <w:rFonts w:ascii="Times New Roman" w:eastAsia="Times New Roman" w:hAnsi="Times New Roman" w:cs="Times New Roman"/>
          <w:color w:val="000000"/>
          <w:sz w:val="28"/>
          <w:szCs w:val="28"/>
          <w:lang w:eastAsia="ru-RU"/>
        </w:rPr>
        <w:lastRenderedPageBreak/>
        <w:t>и фрукты, хлеб с корочками и кусковое мясо. Чтобы развить мышцы щек и языка, покажите ребенку, как полоскать рот. Научите надувать щеки и удерживать воздух, «перекатывать» его из одной щеки в другую.</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Наглядность.</w:t>
      </w:r>
      <w:r w:rsidR="00FC6846">
        <w:rPr>
          <w:rFonts w:ascii="Times New Roman" w:eastAsia="Times New Roman" w:hAnsi="Times New Roman" w:cs="Times New Roman"/>
          <w:color w:val="000000"/>
          <w:sz w:val="28"/>
          <w:szCs w:val="28"/>
          <w:lang w:eastAsia="ru-RU"/>
        </w:rPr>
        <w:t> Логопеды советуют озвучива</w:t>
      </w:r>
      <w:r w:rsidRPr="00CB6078">
        <w:rPr>
          <w:rFonts w:ascii="Times New Roman" w:eastAsia="Times New Roman" w:hAnsi="Times New Roman" w:cs="Times New Roman"/>
          <w:color w:val="000000"/>
          <w:sz w:val="28"/>
          <w:szCs w:val="28"/>
          <w:lang w:eastAsia="ru-RU"/>
        </w:rPr>
        <w:t>ть любую ситуацию — но только если вы видите, что ребенок слышит и видит вас. Не говорите в пустоту, смотрите ему в глаза. Старайтесь, чтобы он видел вашу артикуляцию.</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Говорите четко.</w:t>
      </w:r>
      <w:r w:rsidRPr="00CB6078">
        <w:rPr>
          <w:rFonts w:ascii="Times New Roman" w:eastAsia="Times New Roman" w:hAnsi="Times New Roman" w:cs="Times New Roman"/>
          <w:color w:val="000000"/>
          <w:sz w:val="28"/>
          <w:szCs w:val="28"/>
          <w:lang w:eastAsia="ru-RU"/>
        </w:rPr>
        <w:t> Говорите просто, четко, внятно проговаривая каждое слово, фразу. Известно, что дети очень чутки к интонации, поэтому каждое слово, на которое падает логическое ударение, старайтесь произносить как можно более выразительно.</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Говорите по-разному.</w:t>
      </w:r>
      <w:r w:rsidRPr="00CB6078">
        <w:rPr>
          <w:rFonts w:ascii="Times New Roman" w:eastAsia="Times New Roman" w:hAnsi="Times New Roman" w:cs="Times New Roman"/>
          <w:color w:val="000000"/>
          <w:sz w:val="28"/>
          <w:szCs w:val="28"/>
          <w:lang w:eastAsia="ru-RU"/>
        </w:rPr>
        <w:t> Повторяйте по многу раз одно и то же слово, да и фразу, меняя порядок слов. «БАБУШКА ПРИШЛА. ПРИШЛА НАША БАБУШКА». Это позволяет ребенку легче услышать и понимать: фразы делятся на слова. Если вы хотите, чтобы ребенок усвоил какое-нибудь слово, старайтесь употреблять его в разных контекстах и не единожды.</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Не переусердствуйте.</w:t>
      </w:r>
      <w:r w:rsidRPr="00CB6078">
        <w:rPr>
          <w:rFonts w:ascii="Times New Roman" w:eastAsia="Times New Roman" w:hAnsi="Times New Roman" w:cs="Times New Roman"/>
          <w:color w:val="000000"/>
          <w:sz w:val="28"/>
          <w:szCs w:val="28"/>
          <w:lang w:eastAsia="ru-RU"/>
        </w:rPr>
        <w:t> Не употребляйте слишком много длинных фраз: логопеды не советуют перегружать ребенка, предъявляя ему сразу большое количество заведомо незнакомых слов.</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Хорошее настроение.</w:t>
      </w:r>
      <w:r w:rsidRPr="00CB6078">
        <w:rPr>
          <w:rFonts w:ascii="Times New Roman" w:eastAsia="Times New Roman" w:hAnsi="Times New Roman" w:cs="Times New Roman"/>
          <w:color w:val="000000"/>
          <w:sz w:val="28"/>
          <w:szCs w:val="28"/>
          <w:lang w:eastAsia="ru-RU"/>
        </w:rPr>
        <w:t> Старайтесь произносить новое слово в эмоционально благоприятной ситуации: в таких условиях ребенок обучается и впитывает информацию в 10 раз лучше, чем в нейтральных или неблагоприятных.</w:t>
      </w:r>
    </w:p>
    <w:p w:rsidR="008773A7" w:rsidRDefault="00CB6078" w:rsidP="008773A7">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В основе речи — стремление к общению.</w:t>
      </w:r>
      <w:r w:rsidRPr="00CB6078">
        <w:rPr>
          <w:rFonts w:ascii="Times New Roman" w:eastAsia="Times New Roman" w:hAnsi="Times New Roman" w:cs="Times New Roman"/>
          <w:color w:val="000000"/>
          <w:sz w:val="28"/>
          <w:szCs w:val="28"/>
          <w:lang w:eastAsia="ru-RU"/>
        </w:rPr>
        <w:t xml:space="preserve"> Как бы несовершенно ваш ребенок не говорил, принимайте и поддерживайте его желание вступить с вами в контакт. Даже если он вообще не говорит, чаще вовлекайте его в невербальный диалог, приветствуя и одобряя любой ответ (жест, выразительный взгляд). При этом выключайте музыку, телевизор и старайтесь дать ему возможность слышать </w:t>
      </w:r>
    </w:p>
    <w:p w:rsidR="00CB6078" w:rsidRPr="00CB6078" w:rsidRDefault="008773A7" w:rsidP="008773A7">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ва</w:t>
      </w:r>
      <w:r w:rsidR="00CB6078" w:rsidRPr="00CB6078">
        <w:rPr>
          <w:rFonts w:ascii="Times New Roman" w:eastAsia="Times New Roman" w:hAnsi="Times New Roman" w:cs="Times New Roman"/>
          <w:color w:val="000000"/>
          <w:sz w:val="28"/>
          <w:szCs w:val="28"/>
          <w:lang w:eastAsia="ru-RU"/>
        </w:rPr>
        <w:t xml:space="preserve">с и себя. Речь развивается на основе подражания и </w:t>
      </w:r>
      <w:proofErr w:type="spellStart"/>
      <w:r w:rsidR="00CB6078" w:rsidRPr="00CB6078">
        <w:rPr>
          <w:rFonts w:ascii="Times New Roman" w:eastAsia="Times New Roman" w:hAnsi="Times New Roman" w:cs="Times New Roman"/>
          <w:color w:val="000000"/>
          <w:sz w:val="28"/>
          <w:szCs w:val="28"/>
          <w:lang w:eastAsia="ru-RU"/>
        </w:rPr>
        <w:t>самоподражания</w:t>
      </w:r>
      <w:proofErr w:type="spellEnd"/>
      <w:r w:rsidR="00CB6078" w:rsidRPr="00CB6078">
        <w:rPr>
          <w:rFonts w:ascii="Times New Roman" w:eastAsia="Times New Roman" w:hAnsi="Times New Roman" w:cs="Times New Roman"/>
          <w:color w:val="000000"/>
          <w:sz w:val="28"/>
          <w:szCs w:val="28"/>
          <w:lang w:eastAsia="ru-RU"/>
        </w:rPr>
        <w:t xml:space="preserve"> — поэтому ему необходимо слышать себя.</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Учите в игре.</w:t>
      </w:r>
      <w:r w:rsidRPr="00CB6078">
        <w:rPr>
          <w:rFonts w:ascii="Times New Roman" w:eastAsia="Times New Roman" w:hAnsi="Times New Roman" w:cs="Times New Roman"/>
          <w:color w:val="000000"/>
          <w:sz w:val="28"/>
          <w:szCs w:val="28"/>
          <w:lang w:eastAsia="ru-RU"/>
        </w:rPr>
        <w:t> Играя, учите подражать (две собачки лают, две киски мяукают, переклички: ау-ау). Специально создавайте такие игровые ситуации, где ребенку понадобится звукоподражание, либо надо будет произнести какие-то слова для того, чтобы игра состоялась. Обратите внимание: побуждаете не вы, а ситуация.</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Расширяйте словарь малыша.</w:t>
      </w:r>
      <w:r w:rsidRPr="00CB6078">
        <w:rPr>
          <w:rFonts w:ascii="Times New Roman" w:eastAsia="Times New Roman" w:hAnsi="Times New Roman" w:cs="Times New Roman"/>
          <w:color w:val="000000"/>
          <w:sz w:val="28"/>
          <w:szCs w:val="28"/>
          <w:lang w:eastAsia="ru-RU"/>
        </w:rPr>
        <w:t xml:space="preserve"> Ребенок владеет словами на 2 уровнях: понимает слова — это пассивный словарь, говорит — это активный. Активный словарь может быть совсем мал. Старайтесь ввести в активный словарь названия вещей, которые его окружают (игрушки, кухонная утварь, предметы быта), имена вещей и существ на картинках и в книжках, и конечно, имена родственников и близких людей. Научите ребенка показывать, где ручки, где ножки (у куклы, у вас). Чаще спрашивайте: «Где стол? Где часы?» и т. д. Это обязательно приведет к так называемому лексическому взрыву: в дальнейшем ребенок перенесет в </w:t>
      </w:r>
      <w:r w:rsidRPr="00CB6078">
        <w:rPr>
          <w:rFonts w:ascii="Times New Roman" w:eastAsia="Times New Roman" w:hAnsi="Times New Roman" w:cs="Times New Roman"/>
          <w:color w:val="000000"/>
          <w:sz w:val="28"/>
          <w:szCs w:val="28"/>
          <w:lang w:eastAsia="ru-RU"/>
        </w:rPr>
        <w:lastRenderedPageBreak/>
        <w:t>активный словарь то, чему вы его научили, разглядывая вместе картинки, читая книжки и комментируя свои действия.</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Развивайте фонематический слух, побуждая различать слова, отличающиеся одним звуком (крыса — крыша, нос — нож).</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Читайте.</w:t>
      </w:r>
      <w:r w:rsidRPr="00CB6078">
        <w:rPr>
          <w:rFonts w:ascii="Times New Roman" w:eastAsia="Times New Roman" w:hAnsi="Times New Roman" w:cs="Times New Roman"/>
          <w:color w:val="000000"/>
          <w:sz w:val="28"/>
          <w:szCs w:val="28"/>
          <w:lang w:eastAsia="ru-RU"/>
        </w:rPr>
        <w:t> Логопеды советуют читать как можно больше коротких стихов и сказок. Перечитывайте их много раз — не бойтесь, что это надоест ребенку. Дети гораздо лучше воспринимают тексты, которые они уже много раз слышали. Если это возможно, постарайтесь разыграть стихотворение — покажите его в лицах и с предметами; а предметы эти дайте ребенку поиграть. Дождитесь, пока ребенок хорошо запомнит стихотворение, уловит его ритм, а затем попробуйте не договаривать последнее слово каждой строчки, предоставляя это делать малышу. Пойте простые песенки, помогая ему воспринимать ритм и воспроизводить его.</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Пальцы помогают речи.</w:t>
      </w:r>
      <w:r w:rsidRPr="00CB6078">
        <w:rPr>
          <w:rFonts w:ascii="Times New Roman" w:eastAsia="Times New Roman" w:hAnsi="Times New Roman" w:cs="Times New Roman"/>
          <w:color w:val="000000"/>
          <w:sz w:val="28"/>
          <w:szCs w:val="28"/>
          <w:lang w:eastAsia="ru-RU"/>
        </w:rPr>
        <w:t> Обратите внимание на развитие мелкой моторики — точных движений пальцев рук. Лепка, рисование, пальчиковый театр, игры с мелкими предметами — все это поможет речи, а в будущем и письму. Ребенок как можно больше должен работать своими непослушными пальчиками. Как бы ни казалось вам это утомительным, пусть малыш сам застегивает пуговицы, шнурует ботинки, засучивает рукава. Причем начинать тренироваться ребенку лучше не на своей одежде, а сперва «помогать» одеться куклам и даже родителям.</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color w:val="000000"/>
          <w:sz w:val="28"/>
          <w:szCs w:val="28"/>
          <w:lang w:eastAsia="ru-RU"/>
        </w:rPr>
        <w:t>По мере того, как детские пальчики будут становиться проворнее, его язык будет все понятнее не только маме.</w:t>
      </w:r>
    </w:p>
    <w:p w:rsidR="00CB6078" w:rsidRPr="00CB6078" w:rsidRDefault="00CB6078" w:rsidP="00CB6078">
      <w:pPr>
        <w:shd w:val="clear" w:color="auto" w:fill="FFFFFF"/>
        <w:spacing w:before="86" w:after="86" w:line="240" w:lineRule="auto"/>
        <w:ind w:left="-567" w:firstLine="567"/>
        <w:rPr>
          <w:rFonts w:ascii="Times New Roman" w:eastAsia="Times New Roman" w:hAnsi="Times New Roman" w:cs="Times New Roman"/>
          <w:color w:val="000000"/>
          <w:sz w:val="28"/>
          <w:szCs w:val="28"/>
          <w:lang w:eastAsia="ru-RU"/>
        </w:rPr>
      </w:pPr>
      <w:r w:rsidRPr="00CB6078">
        <w:rPr>
          <w:rFonts w:ascii="Times New Roman" w:eastAsia="Times New Roman" w:hAnsi="Times New Roman" w:cs="Times New Roman"/>
          <w:b/>
          <w:bCs/>
          <w:color w:val="000000"/>
          <w:sz w:val="28"/>
          <w:szCs w:val="28"/>
          <w:lang w:eastAsia="ru-RU"/>
        </w:rPr>
        <w:t>Только вы!</w:t>
      </w:r>
      <w:r w:rsidRPr="00CB6078">
        <w:rPr>
          <w:rFonts w:ascii="Times New Roman" w:eastAsia="Times New Roman" w:hAnsi="Times New Roman" w:cs="Times New Roman"/>
          <w:color w:val="000000"/>
          <w:sz w:val="28"/>
          <w:szCs w:val="28"/>
          <w:lang w:eastAsia="ru-RU"/>
        </w:rPr>
        <w:t> Помните: только вы и ваша вера в силы и способности ребенка могут помочь ему развиваться гармонично.</w:t>
      </w:r>
    </w:p>
    <w:p w:rsidR="008773A7" w:rsidRDefault="008773A7" w:rsidP="00CB6078">
      <w:pPr>
        <w:shd w:val="clear" w:color="auto" w:fill="FFFFFF"/>
        <w:spacing w:before="100" w:beforeAutospacing="1" w:after="100" w:afterAutospacing="1" w:line="240" w:lineRule="auto"/>
        <w:ind w:left="-567" w:firstLine="567"/>
        <w:outlineLvl w:val="3"/>
        <w:rPr>
          <w:rFonts w:ascii="Times New Roman" w:eastAsia="Times New Roman" w:hAnsi="Times New Roman" w:cs="Times New Roman"/>
          <w:b/>
          <w:bCs/>
          <w:color w:val="000000"/>
          <w:sz w:val="28"/>
          <w:szCs w:val="28"/>
          <w:lang w:eastAsia="ru-RU"/>
        </w:rPr>
      </w:pPr>
    </w:p>
    <w:p w:rsidR="008773A7" w:rsidRDefault="008773A7" w:rsidP="00CB6078">
      <w:pPr>
        <w:shd w:val="clear" w:color="auto" w:fill="FFFFFF"/>
        <w:spacing w:before="100" w:beforeAutospacing="1" w:after="100" w:afterAutospacing="1" w:line="240" w:lineRule="auto"/>
        <w:ind w:left="-567" w:firstLine="567"/>
        <w:outlineLvl w:val="3"/>
        <w:rPr>
          <w:rFonts w:ascii="Times New Roman" w:eastAsia="Times New Roman" w:hAnsi="Times New Roman" w:cs="Times New Roman"/>
          <w:b/>
          <w:bCs/>
          <w:color w:val="000000"/>
          <w:sz w:val="28"/>
          <w:szCs w:val="28"/>
          <w:lang w:eastAsia="ru-RU"/>
        </w:rPr>
      </w:pPr>
    </w:p>
    <w:p w:rsidR="008773A7" w:rsidRDefault="008773A7" w:rsidP="00CB6078">
      <w:pPr>
        <w:shd w:val="clear" w:color="auto" w:fill="FFFFFF"/>
        <w:spacing w:before="100" w:beforeAutospacing="1" w:after="100" w:afterAutospacing="1" w:line="240" w:lineRule="auto"/>
        <w:ind w:left="-567" w:firstLine="567"/>
        <w:outlineLvl w:val="3"/>
        <w:rPr>
          <w:rFonts w:ascii="Times New Roman" w:eastAsia="Times New Roman" w:hAnsi="Times New Roman" w:cs="Times New Roman"/>
          <w:b/>
          <w:bCs/>
          <w:color w:val="000000"/>
          <w:sz w:val="28"/>
          <w:szCs w:val="28"/>
          <w:lang w:eastAsia="ru-RU"/>
        </w:rPr>
      </w:pPr>
    </w:p>
    <w:p w:rsidR="008773A7" w:rsidRDefault="008773A7" w:rsidP="00CB6078">
      <w:pPr>
        <w:shd w:val="clear" w:color="auto" w:fill="FFFFFF"/>
        <w:spacing w:before="100" w:beforeAutospacing="1" w:after="100" w:afterAutospacing="1" w:line="240" w:lineRule="auto"/>
        <w:ind w:left="-567" w:firstLine="567"/>
        <w:outlineLvl w:val="3"/>
        <w:rPr>
          <w:rFonts w:ascii="Times New Roman" w:eastAsia="Times New Roman" w:hAnsi="Times New Roman" w:cs="Times New Roman"/>
          <w:b/>
          <w:bCs/>
          <w:color w:val="000000"/>
          <w:sz w:val="28"/>
          <w:szCs w:val="28"/>
          <w:lang w:eastAsia="ru-RU"/>
        </w:rPr>
      </w:pPr>
    </w:p>
    <w:p w:rsidR="003005C1" w:rsidRPr="00FC6846" w:rsidRDefault="003005C1" w:rsidP="008773A7">
      <w:pPr>
        <w:shd w:val="clear" w:color="auto" w:fill="FFFFFF"/>
        <w:spacing w:before="100" w:beforeAutospacing="1" w:after="100" w:afterAutospacing="1" w:line="240" w:lineRule="auto"/>
        <w:ind w:left="-567" w:firstLine="567"/>
        <w:jc w:val="center"/>
        <w:outlineLvl w:val="3"/>
        <w:rPr>
          <w:rFonts w:ascii="Times New Roman" w:eastAsia="Times New Roman" w:hAnsi="Times New Roman" w:cs="Times New Roman"/>
          <w:b/>
          <w:bCs/>
          <w:color w:val="000000"/>
          <w:sz w:val="28"/>
          <w:szCs w:val="28"/>
          <w:lang w:eastAsia="ru-RU"/>
        </w:rPr>
      </w:pPr>
    </w:p>
    <w:p w:rsidR="003005C1" w:rsidRPr="00FC6846" w:rsidRDefault="003005C1" w:rsidP="008773A7">
      <w:pPr>
        <w:shd w:val="clear" w:color="auto" w:fill="FFFFFF"/>
        <w:spacing w:before="100" w:beforeAutospacing="1" w:after="100" w:afterAutospacing="1" w:line="240" w:lineRule="auto"/>
        <w:ind w:left="-567" w:firstLine="567"/>
        <w:jc w:val="center"/>
        <w:outlineLvl w:val="3"/>
        <w:rPr>
          <w:rFonts w:ascii="Times New Roman" w:eastAsia="Times New Roman" w:hAnsi="Times New Roman" w:cs="Times New Roman"/>
          <w:b/>
          <w:bCs/>
          <w:color w:val="000000"/>
          <w:sz w:val="28"/>
          <w:szCs w:val="28"/>
          <w:lang w:eastAsia="ru-RU"/>
        </w:rPr>
      </w:pPr>
    </w:p>
    <w:sectPr w:rsidR="003005C1" w:rsidRPr="00FC6846" w:rsidSect="0067409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045CF2"/>
    <w:multiLevelType w:val="multilevel"/>
    <w:tmpl w:val="72384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AE159CB"/>
    <w:multiLevelType w:val="multilevel"/>
    <w:tmpl w:val="23421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grammar="clean"/>
  <w:defaultTabStop w:val="708"/>
  <w:characterSpacingControl w:val="doNotCompress"/>
  <w:compat>
    <w:compatSetting w:name="compatibilityMode" w:uri="http://schemas.microsoft.com/office/word" w:val="12"/>
  </w:compat>
  <w:rsids>
    <w:rsidRoot w:val="00CB6078"/>
    <w:rsid w:val="002F2F74"/>
    <w:rsid w:val="003005C1"/>
    <w:rsid w:val="00372F4E"/>
    <w:rsid w:val="00542F88"/>
    <w:rsid w:val="005A17E4"/>
    <w:rsid w:val="00674094"/>
    <w:rsid w:val="00740713"/>
    <w:rsid w:val="0078298C"/>
    <w:rsid w:val="008773A7"/>
    <w:rsid w:val="00963BCD"/>
    <w:rsid w:val="00BF0E4C"/>
    <w:rsid w:val="00C22B1C"/>
    <w:rsid w:val="00CB6078"/>
    <w:rsid w:val="00E313F2"/>
    <w:rsid w:val="00FC6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0E4C"/>
  </w:style>
  <w:style w:type="paragraph" w:styleId="1">
    <w:name w:val="heading 1"/>
    <w:basedOn w:val="a"/>
    <w:link w:val="10"/>
    <w:uiPriority w:val="9"/>
    <w:qFormat/>
    <w:rsid w:val="00CB607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CB607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078"/>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CB6078"/>
    <w:rPr>
      <w:rFonts w:ascii="Times New Roman" w:eastAsia="Times New Roman" w:hAnsi="Times New Roman" w:cs="Times New Roman"/>
      <w:b/>
      <w:bCs/>
      <w:sz w:val="24"/>
      <w:szCs w:val="24"/>
      <w:lang w:eastAsia="ru-RU"/>
    </w:rPr>
  </w:style>
  <w:style w:type="paragraph" w:customStyle="1" w:styleId="basic">
    <w:name w:val="basic"/>
    <w:basedOn w:val="a"/>
    <w:rsid w:val="00CB60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B6078"/>
  </w:style>
  <w:style w:type="character" w:styleId="a3">
    <w:name w:val="Strong"/>
    <w:basedOn w:val="a0"/>
    <w:uiPriority w:val="22"/>
    <w:qFormat/>
    <w:rsid w:val="00CB6078"/>
    <w:rPr>
      <w:b/>
      <w:bCs/>
    </w:rPr>
  </w:style>
  <w:style w:type="paragraph" w:customStyle="1" w:styleId="gensmall">
    <w:name w:val="gensmall"/>
    <w:basedOn w:val="a"/>
    <w:rsid w:val="00CB607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5006678">
      <w:bodyDiv w:val="1"/>
      <w:marLeft w:val="0"/>
      <w:marRight w:val="0"/>
      <w:marTop w:val="0"/>
      <w:marBottom w:val="0"/>
      <w:divBdr>
        <w:top w:val="none" w:sz="0" w:space="0" w:color="auto"/>
        <w:left w:val="none" w:sz="0" w:space="0" w:color="auto"/>
        <w:bottom w:val="none" w:sz="0" w:space="0" w:color="auto"/>
        <w:right w:val="none" w:sz="0" w:space="0" w:color="auto"/>
      </w:divBdr>
    </w:div>
    <w:div w:id="1795441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C9D9C-75E3-484D-9436-6CD78B9D7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TotalTime>
  <Pages>3</Pages>
  <Words>970</Words>
  <Characters>5533</Characters>
  <Application>Microsoft Office Word</Application>
  <DocSecurity>0</DocSecurity>
  <Lines>46</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6491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7</cp:revision>
  <cp:lastPrinted>2012-03-28T20:45:00Z</cp:lastPrinted>
  <dcterms:created xsi:type="dcterms:W3CDTF">2012-03-28T19:53:00Z</dcterms:created>
  <dcterms:modified xsi:type="dcterms:W3CDTF">2016-03-15T08:23:00Z</dcterms:modified>
</cp:coreProperties>
</file>